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AD" w:rsidRPr="00BB2BAD" w:rsidRDefault="00BB2BAD" w:rsidP="00BB2BAD">
      <w:pPr>
        <w:ind w:right="-259"/>
        <w:jc w:val="center"/>
        <w:rPr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>Аннотация</w:t>
      </w:r>
    </w:p>
    <w:p w:rsidR="00BB2BAD" w:rsidRPr="00BB2BAD" w:rsidRDefault="00BB2BAD" w:rsidP="00BB2BAD">
      <w:pPr>
        <w:ind w:right="-259"/>
        <w:jc w:val="center"/>
        <w:rPr>
          <w:b/>
          <w:bCs/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 xml:space="preserve">к рабочей программе  </w:t>
      </w:r>
      <w:r w:rsidR="00883935">
        <w:rPr>
          <w:b/>
          <w:bCs/>
          <w:sz w:val="28"/>
          <w:szCs w:val="28"/>
          <w:lang w:val="ru-RU"/>
        </w:rPr>
        <w:t>внеурочной деятельности</w:t>
      </w:r>
      <w:r w:rsidRPr="00BB2BAD">
        <w:rPr>
          <w:b/>
          <w:bCs/>
          <w:sz w:val="28"/>
          <w:szCs w:val="28"/>
          <w:lang w:val="ru-RU"/>
        </w:rPr>
        <w:t xml:space="preserve"> </w:t>
      </w:r>
    </w:p>
    <w:p w:rsidR="00BB2BAD" w:rsidRPr="00BB2BAD" w:rsidRDefault="00883935" w:rsidP="00BB2BAD">
      <w:pPr>
        <w:ind w:right="-25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основного</w:t>
      </w:r>
      <w:r w:rsidR="00BB2BAD" w:rsidRPr="00BB2BAD">
        <w:rPr>
          <w:b/>
          <w:bCs/>
          <w:sz w:val="28"/>
          <w:szCs w:val="28"/>
          <w:lang w:val="ru-RU"/>
        </w:rPr>
        <w:t xml:space="preserve"> общего образования</w:t>
      </w:r>
    </w:p>
    <w:p w:rsidR="00BB2BAD" w:rsidRPr="00BB2BAD" w:rsidRDefault="00AD7119" w:rsidP="00BB2BAD">
      <w:pPr>
        <w:ind w:right="-259"/>
        <w:jc w:val="center"/>
        <w:rPr>
          <w:b/>
          <w:sz w:val="28"/>
          <w:szCs w:val="28"/>
          <w:lang w:val="ru-RU"/>
        </w:rPr>
      </w:pPr>
      <w:r w:rsidRPr="00BB2BAD">
        <w:rPr>
          <w:b/>
          <w:bCs/>
          <w:sz w:val="28"/>
          <w:szCs w:val="28"/>
          <w:lang w:val="ru-RU"/>
        </w:rPr>
        <w:t xml:space="preserve"> </w:t>
      </w:r>
      <w:r w:rsidR="00BB2BAD" w:rsidRPr="00BB2BAD">
        <w:rPr>
          <w:b/>
          <w:bCs/>
          <w:sz w:val="28"/>
          <w:szCs w:val="28"/>
          <w:lang w:val="ru-RU"/>
        </w:rPr>
        <w:t>«</w:t>
      </w:r>
      <w:r w:rsidR="0052389F">
        <w:rPr>
          <w:b/>
          <w:sz w:val="28"/>
          <w:szCs w:val="28"/>
          <w:lang w:val="ru-RU"/>
        </w:rPr>
        <w:t>Занимательное естествознание</w:t>
      </w:r>
      <w:r w:rsidR="00BB2BAD" w:rsidRPr="00BB2BAD">
        <w:rPr>
          <w:b/>
          <w:bCs/>
          <w:sz w:val="28"/>
          <w:szCs w:val="28"/>
          <w:lang w:val="ru-RU"/>
        </w:rPr>
        <w:t>»</w:t>
      </w:r>
    </w:p>
    <w:p w:rsidR="00BB2BAD" w:rsidRPr="00BB2BAD" w:rsidRDefault="00883935" w:rsidP="00BB2BAD">
      <w:pPr>
        <w:ind w:right="-259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5– 6</w:t>
      </w:r>
      <w:r w:rsidR="00BB2BAD" w:rsidRPr="00BB2BAD">
        <w:rPr>
          <w:b/>
          <w:bCs/>
          <w:sz w:val="28"/>
          <w:szCs w:val="28"/>
          <w:lang w:val="ru-RU"/>
        </w:rPr>
        <w:t xml:space="preserve"> класс</w:t>
      </w:r>
    </w:p>
    <w:p w:rsidR="00BB2BAD" w:rsidRPr="00AD7119" w:rsidRDefault="00BB2BAD" w:rsidP="00BB2BAD">
      <w:pPr>
        <w:spacing w:line="234" w:lineRule="auto"/>
        <w:ind w:right="840" w:firstLine="300"/>
        <w:rPr>
          <w:sz w:val="28"/>
          <w:szCs w:val="28"/>
          <w:lang w:val="ru-RU"/>
        </w:rPr>
      </w:pPr>
      <w:r w:rsidRPr="00BB2BAD">
        <w:rPr>
          <w:sz w:val="28"/>
          <w:szCs w:val="28"/>
          <w:lang w:val="ru-RU"/>
        </w:rPr>
        <w:t xml:space="preserve">Рабочая программа  </w:t>
      </w:r>
      <w:r w:rsidR="00883935">
        <w:rPr>
          <w:sz w:val="28"/>
          <w:szCs w:val="28"/>
          <w:lang w:val="ru-RU"/>
        </w:rPr>
        <w:t>внеурочной деятельности</w:t>
      </w:r>
      <w:r w:rsidRPr="00BB2BAD">
        <w:rPr>
          <w:sz w:val="28"/>
          <w:szCs w:val="28"/>
          <w:lang w:val="ru-RU"/>
        </w:rPr>
        <w:t xml:space="preserve"> </w:t>
      </w:r>
      <w:r w:rsidRPr="00AD7119">
        <w:rPr>
          <w:sz w:val="28"/>
          <w:szCs w:val="28"/>
          <w:lang w:val="ru-RU"/>
        </w:rPr>
        <w:t>«</w:t>
      </w:r>
      <w:r w:rsidR="0052389F">
        <w:rPr>
          <w:sz w:val="28"/>
          <w:szCs w:val="28"/>
          <w:lang w:val="ru-RU"/>
        </w:rPr>
        <w:t>Занимательное естествознание</w:t>
      </w:r>
      <w:r w:rsidRPr="00AD7119">
        <w:rPr>
          <w:sz w:val="28"/>
          <w:szCs w:val="28"/>
          <w:lang w:val="ru-RU"/>
        </w:rPr>
        <w:t>» разработана на основе</w:t>
      </w:r>
    </w:p>
    <w:p w:rsidR="00BB2BAD" w:rsidRPr="00AD7119" w:rsidRDefault="00BB2BAD" w:rsidP="00BB2BAD">
      <w:pPr>
        <w:spacing w:line="14" w:lineRule="exact"/>
        <w:rPr>
          <w:sz w:val="28"/>
          <w:szCs w:val="28"/>
          <w:lang w:val="ru-RU"/>
        </w:rPr>
      </w:pPr>
    </w:p>
    <w:p w:rsidR="00BB2BAD" w:rsidRPr="00BB2BAD" w:rsidRDefault="00BB2BAD" w:rsidP="00BB2BAD">
      <w:pPr>
        <w:widowControl/>
        <w:numPr>
          <w:ilvl w:val="0"/>
          <w:numId w:val="1"/>
        </w:numPr>
        <w:tabs>
          <w:tab w:val="left" w:pos="553"/>
        </w:tabs>
        <w:autoSpaceDE/>
        <w:autoSpaceDN/>
        <w:spacing w:line="234" w:lineRule="auto"/>
        <w:ind w:firstLine="2"/>
        <w:rPr>
          <w:sz w:val="28"/>
          <w:szCs w:val="28"/>
          <w:lang w:val="ru-RU"/>
        </w:rPr>
      </w:pPr>
      <w:r w:rsidRPr="00BB2BAD">
        <w:rPr>
          <w:sz w:val="28"/>
          <w:szCs w:val="28"/>
          <w:lang w:val="ru-RU"/>
        </w:rPr>
        <w:t xml:space="preserve">Федерального государственного образовательного стандарта </w:t>
      </w:r>
      <w:r w:rsidR="00883935">
        <w:rPr>
          <w:sz w:val="28"/>
          <w:szCs w:val="28"/>
          <w:lang w:val="ru-RU"/>
        </w:rPr>
        <w:t>основного</w:t>
      </w:r>
      <w:r w:rsidRPr="00BB2BAD">
        <w:rPr>
          <w:sz w:val="28"/>
          <w:szCs w:val="28"/>
          <w:lang w:val="ru-RU"/>
        </w:rPr>
        <w:t xml:space="preserve"> общего образования,</w:t>
      </w:r>
    </w:p>
    <w:p w:rsidR="00BB2BAD" w:rsidRPr="00BB2BAD" w:rsidRDefault="00BB2BAD" w:rsidP="00BB2BAD">
      <w:pPr>
        <w:spacing w:line="14" w:lineRule="exact"/>
        <w:rPr>
          <w:sz w:val="28"/>
          <w:szCs w:val="28"/>
          <w:lang w:val="ru-RU"/>
        </w:rPr>
      </w:pPr>
    </w:p>
    <w:p w:rsidR="00BB2BAD" w:rsidRPr="00BB2BAD" w:rsidRDefault="00BB2BAD" w:rsidP="00BB2BAD">
      <w:pPr>
        <w:widowControl/>
        <w:numPr>
          <w:ilvl w:val="0"/>
          <w:numId w:val="1"/>
        </w:numPr>
        <w:tabs>
          <w:tab w:val="left" w:pos="399"/>
        </w:tabs>
        <w:autoSpaceDE/>
        <w:autoSpaceDN/>
        <w:spacing w:line="236" w:lineRule="auto"/>
        <w:ind w:right="1520" w:firstLine="2"/>
        <w:rPr>
          <w:sz w:val="28"/>
          <w:szCs w:val="28"/>
          <w:lang w:val="ru-RU"/>
        </w:rPr>
      </w:pPr>
      <w:r w:rsidRPr="00BB2BAD">
        <w:rPr>
          <w:sz w:val="28"/>
          <w:szCs w:val="28"/>
          <w:lang w:val="ru-RU"/>
        </w:rPr>
        <w:t xml:space="preserve">Основной образовательной программы </w:t>
      </w:r>
      <w:r w:rsidR="00883935">
        <w:rPr>
          <w:sz w:val="28"/>
          <w:szCs w:val="28"/>
          <w:lang w:val="ru-RU"/>
        </w:rPr>
        <w:t>основного</w:t>
      </w:r>
      <w:r w:rsidRPr="00BB2BAD">
        <w:rPr>
          <w:sz w:val="28"/>
          <w:szCs w:val="28"/>
          <w:lang w:val="ru-RU"/>
        </w:rPr>
        <w:t xml:space="preserve"> общего образования Муниципального бюджетного общеобразовательного учреждения «</w:t>
      </w:r>
      <w:r>
        <w:rPr>
          <w:sz w:val="28"/>
          <w:szCs w:val="28"/>
          <w:lang w:val="ru-RU"/>
        </w:rPr>
        <w:t>Основная общеобразовательная школа № 5</w:t>
      </w:r>
      <w:r w:rsidRPr="00BB2BAD">
        <w:rPr>
          <w:sz w:val="28"/>
          <w:szCs w:val="28"/>
          <w:lang w:val="ru-RU"/>
        </w:rPr>
        <w:t xml:space="preserve"> города Белово»</w:t>
      </w:r>
    </w:p>
    <w:p w:rsidR="0052389F" w:rsidRPr="009232B0" w:rsidRDefault="0052389F" w:rsidP="0052389F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232B0">
        <w:rPr>
          <w:color w:val="000000"/>
          <w:sz w:val="28"/>
          <w:szCs w:val="28"/>
        </w:rPr>
        <w:t>Программа формирует устойчивые знания  по курсу физики, необходимые для применения в практической деятельности, постановки опытов, решения задач, для изучения смежных дисциплин, для продолжения образования.</w:t>
      </w:r>
      <w:r>
        <w:rPr>
          <w:color w:val="000000"/>
          <w:sz w:val="28"/>
          <w:szCs w:val="28"/>
        </w:rPr>
        <w:t xml:space="preserve"> О</w:t>
      </w:r>
      <w:r w:rsidRPr="009232B0">
        <w:rPr>
          <w:color w:val="000000"/>
          <w:sz w:val="28"/>
          <w:szCs w:val="28"/>
        </w:rPr>
        <w:t>на обеспечивает разностороннюю пропедевтику физики, позволяет использовать в индивидуальном познавательном опыте ребенка различные составляющие его способностей; большое внимание уделяется формированию навыков выполнения творческих и лабораторных работ, решению углубленных задач по физике, что способствует формированию у обучающихся практических и исследовательских навыков.</w:t>
      </w:r>
    </w:p>
    <w:p w:rsidR="009C5BDC" w:rsidRDefault="009A512C">
      <w:pPr>
        <w:pStyle w:val="a3"/>
        <w:spacing w:before="195"/>
        <w:ind w:left="219"/>
      </w:pPr>
      <w:proofErr w:type="spellStart"/>
      <w:r>
        <w:t>Количество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13"/>
        </w:rPr>
        <w:t xml:space="preserve"> </w:t>
      </w:r>
      <w:proofErr w:type="spellStart"/>
      <w:r>
        <w:t>классам</w:t>
      </w:r>
      <w:proofErr w:type="spellEnd"/>
      <w:r>
        <w:t>:</w:t>
      </w:r>
    </w:p>
    <w:p w:rsidR="009C5BDC" w:rsidRDefault="009C5BDC">
      <w:pPr>
        <w:pStyle w:val="a3"/>
        <w:rPr>
          <w:sz w:val="20"/>
        </w:rPr>
      </w:pPr>
    </w:p>
    <w:p w:rsidR="009C5BDC" w:rsidRDefault="009C5BDC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391"/>
        <w:gridCol w:w="2396"/>
        <w:gridCol w:w="2391"/>
      </w:tblGrid>
      <w:tr w:rsidR="009C5BDC">
        <w:trPr>
          <w:trHeight w:val="741"/>
        </w:trPr>
        <w:tc>
          <w:tcPr>
            <w:tcW w:w="2396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before="184" w:line="240" w:lineRule="auto"/>
              <w:ind w:left="421" w:right="4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line="320" w:lineRule="exact"/>
              <w:ind w:left="210" w:right="1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9C5BDC" w:rsidRDefault="009A512C">
            <w:pPr>
              <w:pStyle w:val="TableParagraph"/>
              <w:spacing w:before="52" w:line="240" w:lineRule="auto"/>
              <w:ind w:left="210" w:right="2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  <w:r>
              <w:rPr>
                <w:b/>
                <w:sz w:val="28"/>
              </w:rPr>
              <w:t xml:space="preserve"> в </w:t>
            </w:r>
            <w:proofErr w:type="spellStart"/>
            <w:r>
              <w:rPr>
                <w:b/>
                <w:sz w:val="28"/>
              </w:rPr>
              <w:t>неделю</w:t>
            </w:r>
            <w:proofErr w:type="spellEnd"/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line="320" w:lineRule="exact"/>
              <w:ind w:left="430" w:right="4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9C5BDC" w:rsidRDefault="009A512C">
            <w:pPr>
              <w:pStyle w:val="TableParagraph"/>
              <w:spacing w:before="52" w:line="240" w:lineRule="auto"/>
              <w:ind w:left="430" w:right="4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недель</w:t>
            </w:r>
            <w:proofErr w:type="spellEnd"/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 w:rsidR="009C5BDC" w:rsidRDefault="009A512C">
            <w:pPr>
              <w:pStyle w:val="TableParagraph"/>
              <w:spacing w:line="320" w:lineRule="exact"/>
              <w:ind w:left="451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9C5BDC" w:rsidRDefault="009A512C">
            <w:pPr>
              <w:pStyle w:val="TableParagraph"/>
              <w:spacing w:before="52" w:line="240" w:lineRule="auto"/>
              <w:ind w:left="45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часов</w:t>
            </w:r>
            <w:proofErr w:type="spellEnd"/>
            <w:r>
              <w:rPr>
                <w:b/>
                <w:sz w:val="28"/>
              </w:rPr>
              <w:t xml:space="preserve">  в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</w:t>
            </w:r>
            <w:proofErr w:type="spellEnd"/>
          </w:p>
        </w:tc>
      </w:tr>
      <w:tr w:rsidR="009C5BDC">
        <w:trPr>
          <w:trHeight w:val="477"/>
        </w:trPr>
        <w:tc>
          <w:tcPr>
            <w:tcW w:w="2396" w:type="dxa"/>
            <w:tcBorders>
              <w:top w:val="single" w:sz="6" w:space="0" w:color="000000"/>
            </w:tcBorders>
          </w:tcPr>
          <w:p w:rsidR="009C5BDC" w:rsidRPr="00883935" w:rsidRDefault="00883935">
            <w:pPr>
              <w:pStyle w:val="TableParagraph"/>
              <w:spacing w:line="313" w:lineRule="exact"/>
              <w:ind w:left="9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5</w:t>
            </w:r>
          </w:p>
        </w:tc>
        <w:tc>
          <w:tcPr>
            <w:tcW w:w="2391" w:type="dxa"/>
            <w:tcBorders>
              <w:top w:val="single" w:sz="6" w:space="0" w:color="000000"/>
            </w:tcBorders>
          </w:tcPr>
          <w:p w:rsidR="009C5BDC" w:rsidRDefault="009A512C">
            <w:pPr>
              <w:pStyle w:val="TableParagraph"/>
              <w:spacing w:line="313" w:lineRule="exact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</w:tcBorders>
          </w:tcPr>
          <w:p w:rsidR="009C5BDC" w:rsidRPr="00D63F49" w:rsidRDefault="009A512C">
            <w:pPr>
              <w:pStyle w:val="TableParagraph"/>
              <w:spacing w:line="313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  <w:tc>
          <w:tcPr>
            <w:tcW w:w="2391" w:type="dxa"/>
            <w:tcBorders>
              <w:top w:val="single" w:sz="6" w:space="0" w:color="000000"/>
            </w:tcBorders>
          </w:tcPr>
          <w:p w:rsidR="009C5BDC" w:rsidRPr="00D63F49" w:rsidRDefault="009A512C">
            <w:pPr>
              <w:pStyle w:val="TableParagraph"/>
              <w:spacing w:line="313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</w:tr>
      <w:tr w:rsidR="009C5BDC">
        <w:trPr>
          <w:trHeight w:val="484"/>
        </w:trPr>
        <w:tc>
          <w:tcPr>
            <w:tcW w:w="2396" w:type="dxa"/>
          </w:tcPr>
          <w:p w:rsidR="009C5BDC" w:rsidRPr="00883935" w:rsidRDefault="00883935">
            <w:pPr>
              <w:pStyle w:val="TableParagraph"/>
              <w:ind w:left="9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6</w:t>
            </w:r>
          </w:p>
        </w:tc>
        <w:tc>
          <w:tcPr>
            <w:tcW w:w="2391" w:type="dxa"/>
          </w:tcPr>
          <w:p w:rsidR="009C5BDC" w:rsidRDefault="009A512C">
            <w:pPr>
              <w:pStyle w:val="TableParagraph"/>
              <w:ind w:left="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96" w:type="dxa"/>
          </w:tcPr>
          <w:p w:rsidR="009C5BDC" w:rsidRPr="00D63F49" w:rsidRDefault="009A512C">
            <w:pPr>
              <w:pStyle w:val="TableParagraph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  <w:tc>
          <w:tcPr>
            <w:tcW w:w="2391" w:type="dxa"/>
          </w:tcPr>
          <w:p w:rsidR="009C5BDC" w:rsidRPr="00D63F49" w:rsidRDefault="009A512C">
            <w:pPr>
              <w:pStyle w:val="TableParagraph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D63F49">
              <w:rPr>
                <w:sz w:val="28"/>
                <w:lang w:val="ru-RU"/>
              </w:rPr>
              <w:t>5</w:t>
            </w:r>
          </w:p>
        </w:tc>
      </w:tr>
      <w:tr w:rsidR="009C5BDC">
        <w:trPr>
          <w:trHeight w:val="485"/>
        </w:trPr>
        <w:tc>
          <w:tcPr>
            <w:tcW w:w="7183" w:type="dxa"/>
            <w:gridSpan w:val="3"/>
          </w:tcPr>
          <w:p w:rsidR="009C5BDC" w:rsidRDefault="009A512C">
            <w:pPr>
              <w:pStyle w:val="TableParagraph"/>
              <w:spacing w:line="320" w:lineRule="exact"/>
              <w:ind w:left="2127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курс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обучения</w:t>
            </w:r>
            <w:proofErr w:type="spellEnd"/>
          </w:p>
        </w:tc>
        <w:tc>
          <w:tcPr>
            <w:tcW w:w="2391" w:type="dxa"/>
          </w:tcPr>
          <w:p w:rsidR="009C5BDC" w:rsidRPr="00883935" w:rsidRDefault="00883935">
            <w:pPr>
              <w:pStyle w:val="TableParagraph"/>
              <w:spacing w:line="320" w:lineRule="exact"/>
              <w:ind w:left="989"/>
              <w:jc w:val="lef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70</w:t>
            </w:r>
          </w:p>
        </w:tc>
      </w:tr>
    </w:tbl>
    <w:p w:rsidR="009A512C" w:rsidRDefault="009A512C"/>
    <w:sectPr w:rsidR="009A512C" w:rsidSect="009C5BDC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5BDC"/>
    <w:rsid w:val="00025EC1"/>
    <w:rsid w:val="00077449"/>
    <w:rsid w:val="0052389F"/>
    <w:rsid w:val="00883935"/>
    <w:rsid w:val="009A512C"/>
    <w:rsid w:val="009C5BDC"/>
    <w:rsid w:val="00AD7119"/>
    <w:rsid w:val="00BB2BAD"/>
    <w:rsid w:val="00C32EBF"/>
    <w:rsid w:val="00D52D60"/>
    <w:rsid w:val="00D6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BDC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BD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5BDC"/>
    <w:pPr>
      <w:spacing w:before="72"/>
      <w:ind w:left="275" w:right="26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5BDC"/>
  </w:style>
  <w:style w:type="paragraph" w:customStyle="1" w:styleId="TableParagraph">
    <w:name w:val="Table Paragraph"/>
    <w:basedOn w:val="a"/>
    <w:uiPriority w:val="1"/>
    <w:qFormat/>
    <w:rsid w:val="009C5BDC"/>
    <w:pPr>
      <w:spacing w:line="315" w:lineRule="exact"/>
      <w:ind w:left="1061"/>
      <w:jc w:val="center"/>
    </w:pPr>
  </w:style>
  <w:style w:type="paragraph" w:styleId="a5">
    <w:name w:val="Normal (Web)"/>
    <w:basedOn w:val="a"/>
    <w:uiPriority w:val="99"/>
    <w:unhideWhenUsed/>
    <w:rsid w:val="00BB2B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BB2BA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2019-09-26T07:50:00Z</dcterms:created>
  <dcterms:modified xsi:type="dcterms:W3CDTF">2019-09-26T07:50:00Z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</Properties>
</file>